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9E479" w14:textId="4F899658" w:rsidR="001C0CA7" w:rsidRDefault="00CC1FDF" w:rsidP="00CC1FDF">
      <w:pPr>
        <w:tabs>
          <w:tab w:val="left" w:pos="5145"/>
        </w:tabs>
        <w:jc w:val="right"/>
        <w:rPr>
          <w:rFonts w:ascii="Calibri" w:hAnsi="Calibri" w:cs="Calibri"/>
          <w:b/>
          <w:caps/>
          <w:sz w:val="22"/>
          <w:szCs w:val="22"/>
        </w:rPr>
      </w:pPr>
      <w:r w:rsidRPr="00CC1FDF">
        <w:rPr>
          <w:rFonts w:ascii="Calibri" w:hAnsi="Calibri"/>
          <w:sz w:val="20"/>
        </w:rPr>
        <w:t>Príloha č. 15</w:t>
      </w:r>
      <w:r w:rsidR="00B23231">
        <w:rPr>
          <w:rFonts w:ascii="Calibri" w:hAnsi="Calibri"/>
          <w:sz w:val="20"/>
        </w:rPr>
        <w:t>a</w:t>
      </w:r>
      <w:bookmarkStart w:id="0" w:name="_GoBack"/>
      <w:bookmarkEnd w:id="0"/>
      <w:r w:rsidRPr="00CC1FDF">
        <w:rPr>
          <w:rFonts w:ascii="Calibri" w:hAnsi="Calibri"/>
          <w:sz w:val="20"/>
        </w:rPr>
        <w:t xml:space="preserve"> PpP DOP</w:t>
      </w:r>
      <w:r w:rsidR="00D756DD">
        <w:rPr>
          <w:rFonts w:ascii="Calibri" w:hAnsi="Calibri"/>
          <w:sz w:val="20"/>
        </w:rPr>
        <w:t xml:space="preserve"> a NP pre PO5 a PO8</w:t>
      </w:r>
    </w:p>
    <w:p w14:paraId="379506B0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3370FC70" w:rsidR="00556C2E" w:rsidRPr="00CC1FDF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CC1FDF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ÚČASTNÍKA</w:t>
      </w:r>
      <w:r w:rsidR="003C66D3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CITLIVÝCH</w:t>
      </w:r>
      <w:r w:rsidR="00556C2E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CC1FDF">
        <w:trPr>
          <w:trHeight w:hRule="exact" w:val="58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F7821A4" w14:textId="1ECF72C4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1F7361E2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E117BA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 xml:space="preserve">neposkytnem </w:t>
      </w:r>
      <w:r w:rsidR="00E117BA">
        <w:rPr>
          <w:rFonts w:ascii="Calibri" w:hAnsi="Calibri" w:cs="Calibri"/>
          <w:sz w:val="22"/>
          <w:szCs w:val="22"/>
        </w:rPr>
        <w:t>„citlivé údaje“,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 w:rsidR="003C66D3">
        <w:rPr>
          <w:rFonts w:ascii="Calibri" w:hAnsi="Calibri" w:cs="Calibri"/>
          <w:sz w:val="22"/>
          <w:szCs w:val="22"/>
        </w:rPr>
        <w:t xml:space="preserve">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227605">
        <w:rPr>
          <w:rFonts w:ascii="Calibri" w:hAnsi="Calibri" w:cs="Calibri"/>
          <w:sz w:val="22"/>
          <w:szCs w:val="22"/>
        </w:rPr>
        <w:t xml:space="preserve"> s názvom ............................. a</w:t>
      </w:r>
      <w:r w:rsidR="00D756DD">
        <w:rPr>
          <w:rFonts w:ascii="Calibri" w:hAnsi="Calibri" w:cs="Calibri"/>
          <w:sz w:val="22"/>
          <w:szCs w:val="22"/>
        </w:rPr>
        <w:t> </w:t>
      </w:r>
      <w:r w:rsidR="00227605">
        <w:rPr>
          <w:rFonts w:ascii="Calibri" w:hAnsi="Calibri" w:cs="Calibri"/>
          <w:sz w:val="22"/>
          <w:szCs w:val="22"/>
        </w:rPr>
        <w:t>k</w:t>
      </w:r>
      <w:r w:rsidR="00E117BA">
        <w:rPr>
          <w:rFonts w:ascii="Calibri" w:hAnsi="Calibri" w:cs="Calibri"/>
          <w:sz w:val="22"/>
          <w:szCs w:val="22"/>
        </w:rPr>
        <w:t>ód</w:t>
      </w:r>
      <w:r w:rsidR="00227605">
        <w:rPr>
          <w:rFonts w:ascii="Calibri" w:hAnsi="Calibri" w:cs="Calibri"/>
          <w:sz w:val="22"/>
          <w:szCs w:val="22"/>
        </w:rPr>
        <w:t>om</w:t>
      </w:r>
      <w:r w:rsidR="001C0CA7">
        <w:rPr>
          <w:rFonts w:ascii="Calibri" w:hAnsi="Calibri" w:cs="Calibri"/>
          <w:sz w:val="22"/>
          <w:szCs w:val="22"/>
        </w:rPr>
        <w:t xml:space="preserve"> ITMS</w:t>
      </w:r>
      <w:r w:rsidR="00E117BA">
        <w:rPr>
          <w:rFonts w:ascii="Calibri" w:hAnsi="Calibri" w:cs="Calibri"/>
          <w:sz w:val="22"/>
          <w:szCs w:val="22"/>
        </w:rPr>
        <w:t>2014+</w:t>
      </w:r>
      <w:r w:rsidR="00227605">
        <w:rPr>
          <w:rFonts w:ascii="Calibri" w:hAnsi="Calibri" w:cs="Calibri"/>
          <w:sz w:val="22"/>
          <w:szCs w:val="22"/>
        </w:rPr>
        <w:t xml:space="preserve"> ..................................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26D00E8" w14:textId="77777777" w:rsidR="003C66D3" w:rsidRPr="002F1D35" w:rsidRDefault="003C66D3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CC1FDF" w:rsidRPr="00D756DD" w14:paraId="6B36D7F8" w14:textId="77777777" w:rsidTr="00811DF5">
        <w:trPr>
          <w:trHeight w:hRule="exact" w:val="397"/>
        </w:trPr>
        <w:tc>
          <w:tcPr>
            <w:tcW w:w="2476" w:type="pct"/>
            <w:shd w:val="clear" w:color="auto" w:fill="F7CAAC"/>
            <w:vAlign w:val="center"/>
          </w:tcPr>
          <w:p w14:paraId="4DF3921C" w14:textId="62C1AB3D" w:rsidR="00CC1FDF" w:rsidRPr="00527F5B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143909BA" w14:textId="77777777" w:rsidR="00CC1FDF" w:rsidRPr="002F1D35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D756DD" w14:paraId="55FF747F" w14:textId="77777777" w:rsidTr="00CC1FDF">
        <w:trPr>
          <w:trHeight w:hRule="exact" w:val="760"/>
        </w:trPr>
        <w:tc>
          <w:tcPr>
            <w:tcW w:w="2476" w:type="pct"/>
            <w:shd w:val="clear" w:color="auto" w:fill="F7CAAC"/>
            <w:vAlign w:val="center"/>
          </w:tcPr>
          <w:p w14:paraId="6AC8ABAE" w14:textId="77777777" w:rsidR="00556C2E" w:rsidRPr="00527F5B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2F1D35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2C3CEF" w14:textId="6CB021B3" w:rsidR="00CC1FDF" w:rsidRDefault="00CC1FD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762D9331" w14:textId="5CD319EC" w:rsidR="00CC1FDF" w:rsidRDefault="00CC1FDF" w:rsidP="00CC1FDF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lastRenderedPageBreak/>
        <w:t>P</w:t>
      </w:r>
      <w:r w:rsidRPr="00BC375B">
        <w:rPr>
          <w:rFonts w:ascii="Calibri" w:hAnsi="Calibri"/>
          <w:sz w:val="20"/>
        </w:rPr>
        <w:t>ríloha č.</w:t>
      </w:r>
      <w:r>
        <w:rPr>
          <w:rFonts w:ascii="Calibri" w:hAnsi="Calibri"/>
          <w:sz w:val="20"/>
        </w:rPr>
        <w:t xml:space="preserve"> 15b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DOP</w:t>
      </w:r>
      <w:r w:rsidR="00D756DD">
        <w:rPr>
          <w:rFonts w:ascii="Calibri" w:hAnsi="Calibri"/>
          <w:sz w:val="20"/>
        </w:rPr>
        <w:t xml:space="preserve"> a NP pre PO5 a PO8</w:t>
      </w:r>
    </w:p>
    <w:p w14:paraId="4D74C8E5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144BCA0B" w14:textId="77777777" w:rsidR="00CC1FDF" w:rsidRDefault="00CC1FDF" w:rsidP="00CC1FDF">
      <w:pPr>
        <w:jc w:val="right"/>
        <w:rPr>
          <w:rFonts w:ascii="Calibri" w:hAnsi="Calibri"/>
          <w:sz w:val="20"/>
        </w:rPr>
      </w:pPr>
    </w:p>
    <w:p w14:paraId="3A92BB19" w14:textId="4D81DA9B" w:rsidR="00CC1FDF" w:rsidRPr="003C3160" w:rsidRDefault="00CC1FDF" w:rsidP="00CC1FDF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 ZÁKONNÉHO ZÁSTUPCU ÚČASTNÍKA O NEPOSKYTNUTÍ CITLIVÝCH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2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CC1FDF" w:rsidRPr="002F1D35" w14:paraId="3DBEDBF3" w14:textId="77777777" w:rsidTr="007F3A32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2A208347" w14:textId="2F1BA728" w:rsidR="00CC1FDF" w:rsidRPr="002F1D35" w:rsidRDefault="00CC1FDF" w:rsidP="007F3A32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9026D" w14:textId="77777777" w:rsidR="00CC1FDF" w:rsidRPr="002F1D35" w:rsidRDefault="00CC1FDF" w:rsidP="007F3A32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1FDF" w:rsidRPr="002F1D35" w14:paraId="06EEE64B" w14:textId="77777777" w:rsidTr="007F3A3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E08D6A3" w14:textId="52E874C2" w:rsidR="00CC1FDF" w:rsidRPr="002F1D35" w:rsidRDefault="00CC1FDF" w:rsidP="007F3A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117F" w14:textId="77777777" w:rsidR="00CC1FDF" w:rsidRPr="002F1D35" w:rsidRDefault="00CC1FDF" w:rsidP="007F3A32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60584B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6CC14688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4DBBB861" w14:textId="77777777" w:rsidR="00CC1FDF" w:rsidRPr="002F1D35" w:rsidRDefault="00CC1FDF" w:rsidP="00CC1FDF">
      <w:pPr>
        <w:rPr>
          <w:rFonts w:ascii="Calibri" w:hAnsi="Calibri" w:cs="Calibri"/>
          <w:sz w:val="22"/>
          <w:szCs w:val="22"/>
          <w:lang w:eastAsia="en-US"/>
        </w:rPr>
      </w:pPr>
    </w:p>
    <w:p w14:paraId="359D4D83" w14:textId="769F2CC8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</w:t>
      </w:r>
      <w:r w:rsidR="00D756D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</w:t>
      </w:r>
      <w:r w:rsidR="00D756DD">
        <w:rPr>
          <w:rFonts w:ascii="Calibri" w:hAnsi="Calibri" w:cs="Calibri"/>
          <w:sz w:val="22"/>
          <w:szCs w:val="22"/>
        </w:rPr>
        <w:t xml:space="preserve">................... 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</w:t>
      </w:r>
      <w:r w:rsidR="007653A9">
        <w:rPr>
          <w:rFonts w:ascii="Calibri" w:hAnsi="Calibri" w:cs="Calibri"/>
          <w:sz w:val="22"/>
          <w:szCs w:val="22"/>
        </w:rPr>
        <w:t xml:space="preserve"> dieťaťa</w:t>
      </w:r>
      <w:r>
        <w:rPr>
          <w:rFonts w:ascii="Calibri" w:hAnsi="Calibri" w:cs="Calibri"/>
          <w:sz w:val="22"/>
          <w:szCs w:val="22"/>
        </w:rPr>
        <w:t>, ktoré sa vyžadujú pre evidenciu dát v karte účastníka</w:t>
      </w:r>
      <w:r w:rsidR="00D756D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............................. a</w:t>
      </w:r>
      <w:r w:rsidR="00D756DD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kódom ITMS2014+ ..................................</w:t>
      </w:r>
    </w:p>
    <w:p w14:paraId="6EB3601F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27B74AD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7653A9" w:rsidRPr="00D756DD" w14:paraId="2BC0378F" w14:textId="77777777" w:rsidTr="007F3A32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09677002" w14:textId="3FCB3795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6040A9D5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3373EB44" w14:textId="77777777" w:rsidTr="007F3A32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053814F3" w14:textId="063097E2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Pr="00D756DD">
              <w:rPr>
                <w:b/>
                <w:vertAlign w:val="superscript"/>
              </w:rPr>
              <w:footnoteReference w:id="3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53886ABE" w14:textId="77777777" w:rsidR="007653A9" w:rsidRPr="002F1D35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3A9" w:rsidRPr="00D756DD" w14:paraId="7E05B88B" w14:textId="77777777" w:rsidTr="00D756DD">
        <w:trPr>
          <w:trHeight w:hRule="exact" w:val="693"/>
        </w:trPr>
        <w:tc>
          <w:tcPr>
            <w:tcW w:w="2657" w:type="pct"/>
            <w:shd w:val="clear" w:color="auto" w:fill="F7CAAC"/>
            <w:vAlign w:val="center"/>
          </w:tcPr>
          <w:p w14:paraId="01156D4B" w14:textId="5385ECEA" w:rsidR="007653A9" w:rsidRPr="00D756DD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756DD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0E84B4" w14:textId="77777777" w:rsidR="007653A9" w:rsidRDefault="007653A9" w:rsidP="007653A9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8598F5" w14:textId="77777777" w:rsidR="00CC1FDF" w:rsidRDefault="00CC1FDF" w:rsidP="00CC1FDF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C09D1CE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sectPr w:rsidR="00556C2E" w:rsidRPr="002F1D35" w:rsidSect="00FC3F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9E440" w14:textId="77777777" w:rsidR="000A1AF3" w:rsidRDefault="000A1AF3">
      <w:r>
        <w:separator/>
      </w:r>
    </w:p>
  </w:endnote>
  <w:endnote w:type="continuationSeparator" w:id="0">
    <w:p w14:paraId="2B1A30D1" w14:textId="77777777" w:rsidR="000A1AF3" w:rsidRDefault="000A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3144B" w14:textId="77777777" w:rsidR="0090641E" w:rsidRDefault="009064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ECCF3" w14:textId="77777777" w:rsidR="0090641E" w:rsidRDefault="009064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63491" w14:textId="77777777" w:rsidR="000A1AF3" w:rsidRDefault="000A1AF3">
      <w:r>
        <w:separator/>
      </w:r>
    </w:p>
  </w:footnote>
  <w:footnote w:type="continuationSeparator" w:id="0">
    <w:p w14:paraId="5A8C2C48" w14:textId="77777777" w:rsidR="000A1AF3" w:rsidRDefault="000A1AF3">
      <w:r>
        <w:continuationSeparator/>
      </w:r>
    </w:p>
  </w:footnote>
  <w:footnote w:id="1">
    <w:p w14:paraId="10912C6F" w14:textId="0531D6F9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 (</w:t>
      </w:r>
      <w:hyperlink r:id="rId1" w:history="1">
        <w:r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>MP CKO č.</w:t>
        </w:r>
        <w:r w:rsidR="00AD51C1"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 xml:space="preserve"> </w:t>
        </w:r>
        <w:r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>17</w:t>
        </w:r>
      </w:hyperlink>
      <w:r w:rsidRPr="00527F5B">
        <w:rPr>
          <w:rFonts w:asciiTheme="minorHAnsi" w:hAnsiTheme="minorHAnsi"/>
          <w:sz w:val="16"/>
          <w:szCs w:val="16"/>
        </w:rPr>
        <w:t>).</w:t>
      </w:r>
    </w:p>
  </w:footnote>
  <w:footnote w:id="2">
    <w:p w14:paraId="09AC3F1C" w14:textId="4FAD6877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 (</w:t>
      </w:r>
      <w:hyperlink r:id="rId2" w:history="1">
        <w:r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>MP CKO č.</w:t>
        </w:r>
        <w:r w:rsidR="00AD51C1"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 xml:space="preserve"> </w:t>
        </w:r>
        <w:r w:rsidRPr="00527F5B">
          <w:rPr>
            <w:rStyle w:val="Hypertextovprepojenie"/>
            <w:rFonts w:asciiTheme="minorHAnsi" w:hAnsiTheme="minorHAnsi"/>
            <w:b/>
            <w:sz w:val="16"/>
            <w:szCs w:val="16"/>
          </w:rPr>
          <w:t>17</w:t>
        </w:r>
      </w:hyperlink>
      <w:r w:rsidRPr="00527F5B">
        <w:rPr>
          <w:rFonts w:asciiTheme="minorHAnsi" w:hAnsiTheme="minorHAnsi"/>
          <w:sz w:val="16"/>
          <w:szCs w:val="16"/>
        </w:rPr>
        <w:t>).</w:t>
      </w:r>
    </w:p>
  </w:footnote>
  <w:footnote w:id="3">
    <w:p w14:paraId="0ED7612A" w14:textId="40E4F7DF" w:rsidR="007653A9" w:rsidRPr="00527F5B" w:rsidRDefault="007653A9">
      <w:pPr>
        <w:pStyle w:val="Textpoznmkypodiarou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</w:t>
      </w:r>
      <w:r w:rsidRPr="00527F5B">
        <w:rPr>
          <w:rFonts w:asciiTheme="minorHAnsi" w:hAnsiTheme="minorHAnsi" w:cs="Calibri"/>
          <w:sz w:val="16"/>
          <w:szCs w:val="16"/>
        </w:rPr>
        <w:t>Zákonný zástupca maloletého dieťaťa – matka, otec alebo súdom stanovený kolízny opatrovník.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EB84E" w14:textId="77777777" w:rsidR="0090641E" w:rsidRDefault="0090641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78D6" w14:textId="0CFC1322" w:rsidR="00703471" w:rsidRDefault="00CE55AD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321AA308" wp14:editId="5149883B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2F08C" w14:textId="77777777" w:rsidR="0090641E" w:rsidRDefault="009064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1F2D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1FDF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artnerskadohoda.gov.sk/metodicke-pokyny-cko-a-uv-sr/" TargetMode="External"/><Relationship Id="rId1" Type="http://schemas.openxmlformats.org/officeDocument/2006/relationships/hyperlink" Target="https://partnerskadohoda.gov.sk/metodicke-pokyny-cko-a-uv-s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9454-A94E-41A2-BA81-9BB5778E414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8BF0A-8832-4349-A8DE-74EEDDEE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metodika 14 OIMRK</cp:lastModifiedBy>
  <cp:revision>31</cp:revision>
  <cp:lastPrinted>2011-04-08T08:04:00Z</cp:lastPrinted>
  <dcterms:created xsi:type="dcterms:W3CDTF">2018-06-21T06:52:00Z</dcterms:created>
  <dcterms:modified xsi:type="dcterms:W3CDTF">2022-06-28T10:30:00Z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